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eastAsia="方正小标宋简体"/>
          <w:sz w:val="44"/>
          <w:szCs w:val="44"/>
          <w:highlight w:val="none"/>
        </w:rPr>
      </w:pPr>
    </w:p>
    <w:p>
      <w:pPr>
        <w:spacing w:line="0" w:lineRule="atLeast"/>
        <w:jc w:val="center"/>
        <w:rPr>
          <w:rFonts w:hint="eastAsia" w:ascii="微软雅黑" w:hAnsi="微软雅黑" w:eastAsia="微软雅黑" w:cs="微软雅黑"/>
          <w:sz w:val="44"/>
          <w:szCs w:val="44"/>
          <w:highlight w:val="none"/>
        </w:rPr>
      </w:pPr>
      <w:r>
        <w:rPr>
          <w:rFonts w:hint="eastAsia" w:ascii="微软雅黑" w:hAnsi="微软雅黑" w:eastAsia="微软雅黑" w:cs="微软雅黑"/>
          <w:sz w:val="44"/>
          <w:szCs w:val="44"/>
          <w:highlight w:val="none"/>
        </w:rPr>
        <w:t>和谐健康保险股份有限公司互联网业务公开信息披露</w:t>
      </w:r>
    </w:p>
    <w:p>
      <w:pPr>
        <w:spacing w:line="0" w:lineRule="atLeast"/>
        <w:rPr>
          <w:rFonts w:hint="eastAsia" w:ascii="微软雅黑" w:hAnsi="微软雅黑" w:eastAsia="微软雅黑" w:cs="微软雅黑"/>
          <w:sz w:val="44"/>
          <w:szCs w:val="44"/>
          <w:highlight w:val="none"/>
        </w:rPr>
      </w:pPr>
    </w:p>
    <w:p>
      <w:pPr>
        <w:spacing w:line="0" w:lineRule="atLeast"/>
        <w:rPr>
          <w:rFonts w:ascii="方正小标宋简体" w:eastAsia="方正小标宋简体"/>
          <w:sz w:val="44"/>
          <w:szCs w:val="44"/>
          <w:highlight w:val="none"/>
        </w:rPr>
      </w:pPr>
    </w:p>
    <w:p>
      <w:pPr>
        <w:spacing w:line="0" w:lineRule="atLeast"/>
        <w:rPr>
          <w:rFonts w:ascii="微软雅黑" w:hAnsi="微软雅黑" w:eastAsia="微软雅黑"/>
          <w:b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sz w:val="28"/>
          <w:szCs w:val="28"/>
          <w:highlight w:val="none"/>
        </w:rPr>
        <w:t>一、公司基本信息</w:t>
      </w:r>
    </w:p>
    <w:p>
      <w:pPr>
        <w:spacing w:line="0" w:lineRule="atLeast"/>
        <w:rPr>
          <w:rFonts w:ascii="微软雅黑" w:hAnsi="微软雅黑" w:eastAsia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sz w:val="28"/>
          <w:szCs w:val="28"/>
          <w:highlight w:val="none"/>
        </w:rPr>
        <w:t>1、公司全称：和谐健康保险股份有限公司</w:t>
      </w:r>
    </w:p>
    <w:p>
      <w:pPr>
        <w:spacing w:line="0" w:lineRule="atLeast"/>
        <w:rPr>
          <w:rFonts w:ascii="微软雅黑" w:hAnsi="微软雅黑" w:eastAsia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sz w:val="28"/>
          <w:szCs w:val="28"/>
          <w:highlight w:val="none"/>
        </w:rPr>
        <w:t>2、公司简称：和谐健康</w:t>
      </w:r>
    </w:p>
    <w:p>
      <w:pPr>
        <w:spacing w:line="0" w:lineRule="atLeast"/>
        <w:rPr>
          <w:rFonts w:ascii="微软雅黑" w:hAnsi="微软雅黑" w:eastAsia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sz w:val="28"/>
          <w:szCs w:val="28"/>
          <w:highlight w:val="none"/>
        </w:rPr>
        <w:t>3、</w:t>
      </w:r>
      <w:r>
        <w:rPr>
          <w:rFonts w:ascii="微软雅黑" w:hAnsi="微软雅黑" w:eastAsia="微软雅黑"/>
          <w:sz w:val="28"/>
          <w:szCs w:val="28"/>
          <w:highlight w:val="none"/>
        </w:rPr>
        <w:t>经营互联网保险业务的网站名称</w:t>
      </w:r>
      <w:r>
        <w:rPr>
          <w:rFonts w:hint="eastAsia" w:ascii="微软雅黑" w:hAnsi="微软雅黑" w:eastAsia="微软雅黑"/>
          <w:sz w:val="28"/>
          <w:szCs w:val="28"/>
          <w:highlight w:val="none"/>
        </w:rPr>
        <w:t>: 和谐健康保险股份有限公司</w:t>
      </w:r>
    </w:p>
    <w:p>
      <w:pPr>
        <w:spacing w:line="0" w:lineRule="atLeast"/>
        <w:rPr>
          <w:rFonts w:ascii="微软雅黑" w:hAnsi="微软雅黑" w:eastAsia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sz w:val="28"/>
          <w:szCs w:val="28"/>
          <w:highlight w:val="none"/>
        </w:rPr>
        <w:t>4、</w:t>
      </w:r>
      <w:r>
        <w:rPr>
          <w:rFonts w:ascii="微软雅黑" w:hAnsi="微软雅黑" w:eastAsia="微软雅黑"/>
          <w:sz w:val="28"/>
          <w:szCs w:val="28"/>
          <w:highlight w:val="none"/>
        </w:rPr>
        <w:t>经营互联网保险业务的网站地址：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"http://www.hexiehealth.com/" </w:instrText>
      </w:r>
      <w:r>
        <w:rPr>
          <w:highlight w:val="none"/>
        </w:rPr>
        <w:fldChar w:fldCharType="separate"/>
      </w:r>
      <w:r>
        <w:rPr>
          <w:rFonts w:ascii="微软雅黑" w:hAnsi="微软雅黑" w:eastAsia="微软雅黑"/>
          <w:sz w:val="28"/>
          <w:szCs w:val="28"/>
          <w:highlight w:val="none"/>
        </w:rPr>
        <w:t>http://www.hexiehealth.com/</w:t>
      </w:r>
      <w:r>
        <w:rPr>
          <w:rFonts w:ascii="微软雅黑" w:hAnsi="微软雅黑" w:eastAsia="微软雅黑"/>
          <w:sz w:val="28"/>
          <w:szCs w:val="28"/>
          <w:highlight w:val="none"/>
        </w:rPr>
        <w:fldChar w:fldCharType="end"/>
      </w:r>
    </w:p>
    <w:p>
      <w:pPr>
        <w:spacing w:line="0" w:lineRule="atLeast"/>
        <w:rPr>
          <w:rFonts w:ascii="微软雅黑" w:hAnsi="微软雅黑" w:eastAsia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  <w:highlight w:val="none"/>
        </w:rPr>
        <w:t>、</w:t>
      </w:r>
      <w:r>
        <w:rPr>
          <w:rFonts w:ascii="微软雅黑" w:hAnsi="微软雅黑" w:eastAsia="微软雅黑"/>
          <w:sz w:val="28"/>
          <w:szCs w:val="28"/>
          <w:highlight w:val="none"/>
        </w:rPr>
        <w:t>经营互联网保险业务的微信公众号名称：</w:t>
      </w:r>
      <w:r>
        <w:rPr>
          <w:rFonts w:hint="eastAsia" w:ascii="微软雅黑" w:hAnsi="微软雅黑" w:eastAsia="微软雅黑"/>
          <w:sz w:val="28"/>
          <w:szCs w:val="28"/>
          <w:highlight w:val="none"/>
        </w:rPr>
        <w:t>和谐健康</w:t>
      </w:r>
    </w:p>
    <w:p>
      <w:pPr>
        <w:spacing w:line="0" w:lineRule="atLeast"/>
        <w:rPr>
          <w:rFonts w:hint="default" w:ascii="微软雅黑" w:hAnsi="微软雅黑" w:eastAsia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/>
          <w:sz w:val="28"/>
          <w:szCs w:val="28"/>
          <w:highlight w:val="none"/>
        </w:rPr>
        <w:t>、</w:t>
      </w:r>
      <w:r>
        <w:rPr>
          <w:rFonts w:ascii="微软雅黑" w:hAnsi="微软雅黑" w:eastAsia="微软雅黑"/>
          <w:sz w:val="28"/>
          <w:szCs w:val="28"/>
          <w:highlight w:val="none"/>
        </w:rPr>
        <w:t>客户服务及消费者投诉电话：</w:t>
      </w:r>
      <w:r>
        <w:rPr>
          <w:rFonts w:hint="eastAsia" w:ascii="微软雅黑" w:hAnsi="微软雅黑" w:eastAsia="微软雅黑"/>
          <w:sz w:val="28"/>
          <w:szCs w:val="28"/>
          <w:highlight w:val="none"/>
          <w:lang w:val="en-US" w:eastAsia="zh-CN"/>
        </w:rPr>
        <w:t>028-956076</w:t>
      </w:r>
    </w:p>
    <w:p>
      <w:pPr>
        <w:spacing w:line="0" w:lineRule="atLeast"/>
        <w:rPr>
          <w:rFonts w:ascii="微软雅黑" w:hAnsi="微软雅黑" w:eastAsia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/>
          <w:sz w:val="28"/>
          <w:szCs w:val="28"/>
          <w:highlight w:val="none"/>
        </w:rPr>
        <w:t>、</w:t>
      </w:r>
      <w:r>
        <w:rPr>
          <w:rFonts w:ascii="微软雅黑" w:hAnsi="微软雅黑" w:eastAsia="微软雅黑"/>
          <w:sz w:val="28"/>
          <w:szCs w:val="28"/>
          <w:highlight w:val="none"/>
        </w:rPr>
        <w:t>公司信息披露网站地址：http://www.hexiehealth.com/</w:t>
      </w:r>
    </w:p>
    <w:p>
      <w:pPr>
        <w:spacing w:line="0" w:lineRule="atLeast"/>
        <w:rPr>
          <w:rFonts w:ascii="微软雅黑" w:hAnsi="微软雅黑" w:eastAsia="微软雅黑"/>
          <w:sz w:val="28"/>
          <w:szCs w:val="28"/>
          <w:highlight w:val="none"/>
        </w:rPr>
      </w:pPr>
    </w:p>
    <w:p>
      <w:pPr>
        <w:spacing w:line="0" w:lineRule="atLeast"/>
        <w:rPr>
          <w:rFonts w:ascii="微软雅黑" w:hAnsi="微软雅黑" w:eastAsia="微软雅黑"/>
          <w:b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sz w:val="28"/>
          <w:szCs w:val="28"/>
          <w:highlight w:val="none"/>
        </w:rPr>
        <w:t>二、已设立二级分公司详情</w:t>
      </w:r>
    </w:p>
    <w:p>
      <w:pPr>
        <w:spacing w:line="0" w:lineRule="atLeast"/>
        <w:rPr>
          <w:rFonts w:ascii="微软雅黑" w:hAnsi="微软雅黑" w:eastAsia="微软雅黑"/>
          <w:b/>
          <w:sz w:val="28"/>
          <w:szCs w:val="28"/>
          <w:highlight w:val="none"/>
        </w:rPr>
      </w:pPr>
    </w:p>
    <w:tbl>
      <w:tblPr>
        <w:tblStyle w:val="6"/>
        <w:tblW w:w="14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9781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highlight w:val="none"/>
              </w:rPr>
              <w:t>二级分公司名称</w:t>
            </w:r>
          </w:p>
        </w:tc>
        <w:tc>
          <w:tcPr>
            <w:tcW w:w="978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highlight w:val="none"/>
              </w:rPr>
              <w:t>办公地址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highlight w:val="none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福建分公司</w:t>
            </w:r>
          </w:p>
        </w:tc>
        <w:tc>
          <w:tcPr>
            <w:tcW w:w="9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福建省福州市鼓楼区东街33号武夷中心18层01室、03室、04室、07室、08室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0591-86291700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黑龙江分公司</w:t>
            </w:r>
          </w:p>
        </w:tc>
        <w:tc>
          <w:tcPr>
            <w:tcW w:w="9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黑龙江省哈尔滨市南岗区长江路179号金源花园D栋13-14号商服1-5层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0451-58567862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上海分公司</w:t>
            </w:r>
          </w:p>
        </w:tc>
        <w:tc>
          <w:tcPr>
            <w:tcW w:w="9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上海市浦东新区浦东南路1118号鄂尔多斯大厦17楼1702-1704室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021-68875800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辽宁分公司</w:t>
            </w:r>
          </w:p>
        </w:tc>
        <w:tc>
          <w:tcPr>
            <w:tcW w:w="9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辽宁省沈阳市沈河区北站路115号金利大厦12层1201室、2016B室、1207室、1208室、1209室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024-31090261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广东分公司</w:t>
            </w:r>
          </w:p>
        </w:tc>
        <w:tc>
          <w:tcPr>
            <w:tcW w:w="9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广州市天河区林和西路3-15号4316A房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020-83901931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浙江分公司</w:t>
            </w:r>
          </w:p>
        </w:tc>
        <w:tc>
          <w:tcPr>
            <w:tcW w:w="9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浙江省杭州市西湖区曙光路122号世贸A座16楼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0571-58121723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深圳分公司</w:t>
            </w:r>
          </w:p>
        </w:tc>
        <w:tc>
          <w:tcPr>
            <w:tcW w:w="9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深圳市福田区泰然四路劲松大厦11E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0755-66828611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湖北分公司</w:t>
            </w:r>
          </w:p>
        </w:tc>
        <w:tc>
          <w:tcPr>
            <w:tcW w:w="9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湖北省武汉市江汉区沿江大道沿江一号写字楼A座6楼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027-85258851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山东分公司</w:t>
            </w:r>
          </w:p>
        </w:tc>
        <w:tc>
          <w:tcPr>
            <w:tcW w:w="9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山东济南市市中区顺河东街66号银座晶都国际1号楼34层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highlight w:val="none"/>
              </w:rPr>
              <w:t>0531-55597607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highlight w:val="none"/>
              </w:rPr>
              <w:t>安徽分公司</w:t>
            </w:r>
          </w:p>
        </w:tc>
        <w:tc>
          <w:tcPr>
            <w:tcW w:w="9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安徽省合肥市蜀山区长江西路200号置地投资广场24楼2101室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0551-65378691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highlight w:val="none"/>
              </w:rPr>
              <w:t>江苏分公司</w:t>
            </w:r>
          </w:p>
        </w:tc>
        <w:tc>
          <w:tcPr>
            <w:tcW w:w="9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highlight w:val="none"/>
              </w:rPr>
              <w:t>江苏省南京市建邺区奥体大街69号新城科技园06幢702-703室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highlight w:val="none"/>
              </w:rPr>
              <w:t>025-66008731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highlight w:val="none"/>
              </w:rPr>
              <w:t>四川分公司</w:t>
            </w:r>
          </w:p>
        </w:tc>
        <w:tc>
          <w:tcPr>
            <w:tcW w:w="9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highlight w:val="none"/>
              </w:rPr>
              <w:t>四川省成都市高新区天府大道北段966号10号楼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highlight w:val="none"/>
              </w:rPr>
              <w:t>028-85987559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highlight w:val="none"/>
              </w:rPr>
              <w:t>北京分公司</w:t>
            </w:r>
          </w:p>
        </w:tc>
        <w:tc>
          <w:tcPr>
            <w:tcW w:w="9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highlight w:val="none"/>
              </w:rPr>
              <w:t>北京市朝阳区东三环南路1号院2号楼14层1404-1408室</w:t>
            </w:r>
            <w:bookmarkStart w:id="0" w:name="_GoBack"/>
            <w:bookmarkEnd w:id="0"/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highlight w:val="none"/>
              </w:rPr>
              <w:t>010-51423905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highlight w:val="none"/>
              </w:rPr>
              <w:t>河北分公司</w:t>
            </w:r>
          </w:p>
        </w:tc>
        <w:tc>
          <w:tcPr>
            <w:tcW w:w="9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highlight w:val="none"/>
              </w:rPr>
              <w:t>河北省石家庄市长安区中山东路322号开元大厦20层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highlight w:val="none"/>
              </w:rPr>
              <w:t>0311-85367314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highlight w:val="none"/>
              </w:rPr>
              <w:t>陕西分公司</w:t>
            </w:r>
          </w:p>
        </w:tc>
        <w:tc>
          <w:tcPr>
            <w:tcW w:w="9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highlight w:val="none"/>
              </w:rPr>
              <w:t>陕西省西安市高新区高新路56号电信广场金融商务中心3层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highlight w:val="none"/>
              </w:rPr>
              <w:t>029-89389252</w:t>
            </w:r>
          </w:p>
        </w:tc>
      </w:tr>
    </w:tbl>
    <w:p>
      <w:pPr>
        <w:spacing w:line="0" w:lineRule="atLeast"/>
        <w:rPr>
          <w:rFonts w:ascii="微软雅黑" w:hAnsi="微软雅黑" w:eastAsia="微软雅黑"/>
          <w:sz w:val="28"/>
          <w:szCs w:val="28"/>
          <w:highlight w:val="none"/>
        </w:rPr>
      </w:pPr>
    </w:p>
    <w:p>
      <w:pPr>
        <w:spacing w:line="0" w:lineRule="atLeast"/>
        <w:rPr>
          <w:rFonts w:ascii="微软雅黑" w:hAnsi="微软雅黑" w:eastAsia="微软雅黑"/>
          <w:sz w:val="28"/>
          <w:szCs w:val="28"/>
          <w:highlight w:val="none"/>
        </w:rPr>
      </w:pPr>
    </w:p>
    <w:p>
      <w:pPr>
        <w:spacing w:line="0" w:lineRule="atLeast"/>
        <w:rPr>
          <w:rFonts w:ascii="微软雅黑" w:hAnsi="微软雅黑" w:eastAsia="微软雅黑"/>
          <w:sz w:val="28"/>
          <w:szCs w:val="28"/>
          <w:highlight w:val="none"/>
        </w:rPr>
      </w:pPr>
    </w:p>
    <w:p>
      <w:pPr>
        <w:spacing w:line="0" w:lineRule="atLeast"/>
        <w:rPr>
          <w:rFonts w:ascii="微软雅黑" w:hAnsi="微软雅黑" w:eastAsia="微软雅黑"/>
          <w:sz w:val="28"/>
          <w:szCs w:val="28"/>
          <w:highlight w:val="none"/>
        </w:rPr>
      </w:pPr>
    </w:p>
    <w:p>
      <w:pPr>
        <w:spacing w:line="0" w:lineRule="atLeast"/>
        <w:rPr>
          <w:rFonts w:ascii="微软雅黑" w:hAnsi="微软雅黑" w:eastAsia="微软雅黑"/>
          <w:sz w:val="28"/>
          <w:szCs w:val="28"/>
          <w:highlight w:val="none"/>
        </w:rPr>
      </w:pPr>
    </w:p>
    <w:p>
      <w:pPr>
        <w:spacing w:line="0" w:lineRule="atLeast"/>
        <w:rPr>
          <w:rFonts w:ascii="微软雅黑" w:hAnsi="微软雅黑" w:eastAsia="微软雅黑"/>
          <w:b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sz w:val="28"/>
          <w:szCs w:val="28"/>
          <w:highlight w:val="none"/>
        </w:rPr>
        <w:t>三、互联网保险产品信息详情</w:t>
      </w:r>
    </w:p>
    <w:p>
      <w:pPr>
        <w:spacing w:line="0" w:lineRule="atLeast"/>
        <w:rPr>
          <w:rFonts w:ascii="微软雅黑" w:hAnsi="微软雅黑" w:eastAsia="微软雅黑"/>
          <w:b/>
          <w:sz w:val="28"/>
          <w:szCs w:val="28"/>
          <w:highlight w:val="none"/>
        </w:rPr>
      </w:pPr>
    </w:p>
    <w:tbl>
      <w:tblPr>
        <w:tblStyle w:val="6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9"/>
        <w:gridCol w:w="3996"/>
        <w:gridCol w:w="431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highlight w:val="none"/>
              </w:rPr>
              <w:t>实际销售名称</w:t>
            </w:r>
          </w:p>
        </w:tc>
        <w:tc>
          <w:tcPr>
            <w:tcW w:w="3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highlight w:val="none"/>
              </w:rPr>
              <w:t>备案产品名称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highlight w:val="none"/>
              </w:rPr>
              <w:t>备案编号/批复文号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highlight w:val="none"/>
              </w:rPr>
              <w:t>销售区域范围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  <w:t>和谐附加豁免保费轻症疾病保险</w:t>
            </w:r>
          </w:p>
        </w:tc>
        <w:tc>
          <w:tcPr>
            <w:tcW w:w="3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  <w:t>和谐附加豁免保费轻症疾病保险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  <w:t>和谐健康[2015]疾病保险026号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highlight w:val="none"/>
                <w:shd w:val="clear" w:color="auto" w:fill="FFFFFF"/>
              </w:rPr>
              <w:t>上海市、江苏省、北京市、浙江省、四川省、广东省、河北省、山东省、辽宁省、湖北省、深圳市、福建省、安徽省、黑龙江省和陕西省。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  <w:t>和谐健康之家终身综合疾病保障计划</w:t>
            </w:r>
          </w:p>
        </w:tc>
        <w:tc>
          <w:tcPr>
            <w:tcW w:w="3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  <w:t>和谐健康之家终身综合疾病保险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  <w:t>和谐健康[2018]疾病保险021号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  <w:t>和谐尊崇佰万医疗保险条款</w:t>
            </w:r>
          </w:p>
        </w:tc>
        <w:tc>
          <w:tcPr>
            <w:tcW w:w="3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  <w:t>和谐尊崇佰万医疗保险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  <w:t>和谐健康[2016]医疗保险028号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  <w:t>小雨伞大黄蜂重疾险Plus</w:t>
            </w:r>
          </w:p>
        </w:tc>
        <w:tc>
          <w:tcPr>
            <w:tcW w:w="3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楷体_GB2312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  <w:t>和谐健康宝宝少儿定期重大疾病保险、和谐附加少儿重大疾病长期医疗保险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  <w:t>和谐健康[2018]疾病保险003号、和谐健康[2018]医疗保险004号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4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  <w:t>慧馨安少儿定期重大疾病保险</w:t>
            </w:r>
          </w:p>
        </w:tc>
        <w:tc>
          <w:tcPr>
            <w:tcW w:w="3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  <w:t>和谐健康慧馨安少儿定期重大疾病保险、和谐附加慧馨安少儿定期轻症疾病保险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  <w:t>和谐健康[2018]疾病保险001号、和谐健康[2018]疾病保险002号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</w:rPr>
              <w:t>和谐健康之盾重大疾病保险</w:t>
            </w:r>
          </w:p>
        </w:tc>
        <w:tc>
          <w:tcPr>
            <w:tcW w:w="3996" w:type="dxa"/>
            <w:vAlign w:val="center"/>
          </w:tcPr>
          <w:p>
            <w:pPr>
              <w:pStyle w:val="1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theme="minorBidi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2"/>
                <w:szCs w:val="22"/>
                <w:highlight w:val="none"/>
              </w:rPr>
              <w:t>和谐健康之盾重大疾病保险、和谐附加健康之盾恶性肿瘤医疗保险、和谐附加健康之盾轻症疾病保险</w:t>
            </w:r>
          </w:p>
        </w:tc>
        <w:tc>
          <w:tcPr>
            <w:tcW w:w="4316" w:type="dxa"/>
            <w:vAlign w:val="center"/>
          </w:tcPr>
          <w:p>
            <w:pPr>
              <w:pStyle w:val="1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theme="minorBidi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2"/>
                <w:szCs w:val="22"/>
                <w:highlight w:val="none"/>
              </w:rPr>
              <w:t>和谐健康[2018]疾病保险011号、和谐健康[2018]疾病保险01</w:t>
            </w:r>
            <w:r>
              <w:rPr>
                <w:rFonts w:hint="eastAsia" w:ascii="微软雅黑" w:hAnsi="微软雅黑" w:eastAsia="微软雅黑" w:cstheme="minorBidi"/>
                <w:kern w:val="2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theme="minorBidi"/>
                <w:kern w:val="2"/>
                <w:sz w:val="22"/>
                <w:szCs w:val="22"/>
                <w:highlight w:val="none"/>
              </w:rPr>
              <w:t>号、和谐健康[2018]医疗保险01</w:t>
            </w:r>
            <w:r>
              <w:rPr>
                <w:rFonts w:hint="eastAsia" w:ascii="微软雅黑" w:hAnsi="微软雅黑" w:eastAsia="微软雅黑" w:cstheme="minorBidi"/>
                <w:kern w:val="2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theme="minorBidi"/>
                <w:kern w:val="2"/>
                <w:sz w:val="22"/>
                <w:szCs w:val="22"/>
                <w:highlight w:val="none"/>
              </w:rPr>
              <w:t>号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  <w:lang w:eastAsia="zh-CN"/>
              </w:rPr>
              <w:t>健康之享重大疾病长期医疗保险</w:t>
            </w:r>
          </w:p>
        </w:tc>
        <w:tc>
          <w:tcPr>
            <w:tcW w:w="3996" w:type="dxa"/>
            <w:vAlign w:val="center"/>
          </w:tcPr>
          <w:p>
            <w:pPr>
              <w:pStyle w:val="1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theme="minorBidi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theme="minorBidi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和谐健康之享重大疾病长期医疗保险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theme="minorBidi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和谐健康[2018]医疗保险 043 号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  <w:lang w:eastAsia="zh-CN"/>
              </w:rPr>
              <w:t>小雨伞大黄蜂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highlight w:val="none"/>
                <w:lang w:val="en-US" w:eastAsia="zh-CN"/>
              </w:rPr>
              <w:t>2号长期医疗版</w:t>
            </w:r>
          </w:p>
        </w:tc>
        <w:tc>
          <w:tcPr>
            <w:tcW w:w="3996" w:type="dxa"/>
            <w:vAlign w:val="center"/>
          </w:tcPr>
          <w:p>
            <w:pPr>
              <w:pStyle w:val="1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和谐健康贝倍保少儿定期重大疾病保险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和谐健康[2019]疾病保险 001 号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/>
                <w:sz w:val="22"/>
                <w:highlight w:val="none"/>
                <w:lang w:eastAsia="zh-CN"/>
              </w:rPr>
            </w:pPr>
          </w:p>
        </w:tc>
        <w:tc>
          <w:tcPr>
            <w:tcW w:w="3996" w:type="dxa"/>
            <w:vAlign w:val="center"/>
          </w:tcPr>
          <w:p>
            <w:pPr>
              <w:pStyle w:val="1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和谐附加贝倍保恶性肿瘤医疗保险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和谐健康[2019]医疗保险 002 号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szCs w:val="21"/>
                <w:highlight w:val="none"/>
              </w:rPr>
            </w:pPr>
          </w:p>
        </w:tc>
      </w:tr>
    </w:tbl>
    <w:p>
      <w:pPr>
        <w:spacing w:line="0" w:lineRule="atLeast"/>
        <w:rPr>
          <w:rFonts w:ascii="微软雅黑" w:hAnsi="微软雅黑" w:eastAsia="微软雅黑"/>
          <w:b/>
          <w:sz w:val="28"/>
          <w:szCs w:val="28"/>
          <w:highlight w:val="none"/>
        </w:rPr>
      </w:pPr>
    </w:p>
    <w:p>
      <w:pPr>
        <w:spacing w:line="0" w:lineRule="atLeast"/>
        <w:rPr>
          <w:rFonts w:ascii="微软雅黑" w:hAnsi="微软雅黑" w:eastAsia="微软雅黑"/>
          <w:b/>
          <w:sz w:val="28"/>
          <w:szCs w:val="28"/>
          <w:highlight w:val="none"/>
        </w:rPr>
      </w:pPr>
    </w:p>
    <w:p>
      <w:pPr>
        <w:spacing w:line="0" w:lineRule="atLeast"/>
        <w:rPr>
          <w:rFonts w:ascii="微软雅黑" w:hAnsi="微软雅黑" w:eastAsia="微软雅黑"/>
          <w:b/>
          <w:sz w:val="28"/>
          <w:szCs w:val="28"/>
          <w:highlight w:val="none"/>
        </w:rPr>
      </w:pPr>
    </w:p>
    <w:p>
      <w:pPr>
        <w:spacing w:line="0" w:lineRule="atLeast"/>
        <w:rPr>
          <w:rFonts w:ascii="微软雅黑" w:hAnsi="微软雅黑" w:eastAsia="微软雅黑"/>
          <w:b/>
          <w:sz w:val="28"/>
          <w:szCs w:val="28"/>
          <w:highlight w:val="none"/>
        </w:rPr>
      </w:pPr>
    </w:p>
    <w:p>
      <w:pPr>
        <w:spacing w:line="0" w:lineRule="atLeast"/>
        <w:rPr>
          <w:rFonts w:ascii="微软雅黑" w:hAnsi="微软雅黑" w:eastAsia="微软雅黑"/>
          <w:b/>
          <w:sz w:val="28"/>
          <w:szCs w:val="28"/>
          <w:highlight w:val="none"/>
        </w:rPr>
      </w:pPr>
    </w:p>
    <w:p>
      <w:pPr>
        <w:numPr>
          <w:ilvl w:val="0"/>
          <w:numId w:val="1"/>
        </w:numPr>
        <w:spacing w:line="0" w:lineRule="atLeast"/>
        <w:rPr>
          <w:rFonts w:ascii="微软雅黑" w:hAnsi="微软雅黑" w:eastAsia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sz w:val="28"/>
          <w:szCs w:val="28"/>
          <w:highlight w:val="none"/>
        </w:rPr>
        <w:t>合作保险中介机构网络平台详情</w:t>
      </w:r>
    </w:p>
    <w:tbl>
      <w:tblPr>
        <w:tblStyle w:val="6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093"/>
        <w:gridCol w:w="1317"/>
        <w:gridCol w:w="1275"/>
        <w:gridCol w:w="1276"/>
        <w:gridCol w:w="1418"/>
        <w:gridCol w:w="1660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2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107" w:rightChars="-51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  <w:t>中介机构网络平台全称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  <w:t>中介机构网络平台简称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  <w:t>中介机构网络平台网站地址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  <w:t>中介机构网络平台备案信息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  <w:t>合作起始时间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  <w:t>合作截止时间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  <w:t>业务合作范围</w:t>
            </w:r>
          </w:p>
        </w:tc>
        <w:tc>
          <w:tcPr>
            <w:tcW w:w="5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  <w:t>合作保险中介机构网络平台产品详情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  <w:t>实际销售名称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  <w:highlight w:val="none"/>
              </w:rPr>
              <w:t>中国保监会备案名称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tblHeader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35C7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慧择保险网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慧择网</w:t>
            </w:r>
          </w:p>
        </w:tc>
        <w:tc>
          <w:tcPr>
            <w:tcW w:w="1093" w:type="dxa"/>
            <w:vAlign w:val="center"/>
          </w:tcPr>
          <w:p>
            <w:pPr>
              <w:pStyle w:val="1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https://www.huize.com/</w:t>
            </w:r>
          </w:p>
        </w:tc>
        <w:tc>
          <w:tcPr>
            <w:tcW w:w="1317" w:type="dxa"/>
            <w:vAlign w:val="center"/>
          </w:tcPr>
          <w:p>
            <w:pPr>
              <w:pStyle w:val="1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"http://www.miibeian.gov.cn/" \t "_blank"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粤ICP备11097712号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2016-12-25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2020-12-24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慧馨安少儿定期重大疾病保险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和谐健康慧馨安少儿定期重大疾病保险、和谐附加慧馨安少儿定期轻症疾病保险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tblHeader/>
        </w:trPr>
        <w:tc>
          <w:tcPr>
            <w:tcW w:w="12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向日葵保险网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向日葵保险网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"https://www.xiangrikui.com/"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Fonts w:hint="eastAsia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https://www.xiangrikui.com/ </w:t>
            </w:r>
            <w:r>
              <w:rPr>
                <w:rFonts w:hint="eastAsia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粤11077524号-1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2017/07/26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2022/07/25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慧馨安少儿定期重大疾病保险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和谐健康慧馨安少儿定期重大疾病保险、和谐附加慧馨安少儿定期轻症疾病保险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健康宝宝定期重大疾病保险计划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和谐健康宝宝少儿定期重大疾病保险、和谐附加少儿重大疾病长期医疗保险条款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tblHeader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保险师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保险师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"http://www.winbaoxian.com/" </w:instrTex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http://www.winbaoxian.com/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浙ICP备15006271号–1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2017/7/1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2022/6/30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慧馨安少儿定期重大疾病保险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和谐健康慧馨安少儿定期重大疾病保险、和谐附加慧馨安少儿定期轻症疾病保险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tblHeader/>
        </w:trPr>
        <w:tc>
          <w:tcPr>
            <w:tcW w:w="12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小雨伞微信公众号、小雨伞APP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小雨伞微信公众号、小雨伞APP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"https://www.xiaoyusan.com/"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https://www.xiaoyusan.com/</w:t>
            </w:r>
            <w:r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津ICP备17005385号-3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2017/6/10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2022/6/9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小雨伞大黄蜂重疾险Plus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和谐健康宝宝少儿定期重大疾病保险、和谐附加少儿重大疾病长期医疗保险条款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慧馨安少儿定期重大疾病保险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和谐健康慧馨安少儿定期重大疾病保险、和谐附加慧馨安少儿定期轻症疾病保险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小雨伞大黄蜂2号长期医疗版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和谐健康贝倍保少儿定期重大疾病保险、和谐附加贝倍保恶性肿瘤医疗保险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tblHeader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积木网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积木网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"http://www.jimuwang.com.cn；"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http://www.jimuwang.com.cn；</w:t>
            </w:r>
            <w:r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京ICP备15055841号-2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2016/12/25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2021/12/24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tblHeader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金惠家APP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金惠家APP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http://www.jhjhome.com/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蜀ICP备14016897号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2016/12/25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2021/12/24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tblHeader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国福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APP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国福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APP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http://www.gffi.cn/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鄂ICP备10207183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2016/12/25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/12/24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tblHeader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新一站官网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新一站官网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"http://www.xyz.cn/"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www.xyz.cn</w:t>
            </w:r>
            <w:r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苏ICP备11025489号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2016/12/20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2021/12/19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tblHeader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武曲星APP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武曲星APP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https://www.wuquxing.com/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粤ICP备14092086号-1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2017/4/1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2022/3/31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tblHeader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福顺保险APP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福顺保险APP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http://www.fushuninsurance.com/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"http://www.miitbeian.gov.cn/" \t "_blank"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沪ICP备17018714号-1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2017/7/1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2022/6/30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tblHeader/>
        </w:trPr>
        <w:tc>
          <w:tcPr>
            <w:tcW w:w="12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微保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微保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www.hodins.com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京ICP备16066882号-1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2017/5/10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2022/5/9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和谐尊崇百万医疗保险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和谐尊崇百万医疗保险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慧馨安少儿定期重大疾病保险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和谐健康慧馨安少儿定期重大疾病保险、和谐附加慧馨安少儿定期轻症疾病保险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tblHeader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保代通APP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保代通APP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http://www.hrhbbx.com/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"http://www.hrhbbx.com/javascript:void(0);" </w:instrTex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京ICP备15055194号-1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2017/7/31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2022/7/30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tblHeader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惠保天下app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惠保天下app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"http://www.huibaotianxia.cn/"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http://www.huibaotianxia.cn/</w:t>
            </w:r>
            <w:r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浙ICP备15013235号-2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2017/6/10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2022/6/9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和谐尊崇佰万医疗保险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和谐尊崇佰万医疗保险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tblHeader/>
        </w:trPr>
        <w:tc>
          <w:tcPr>
            <w:tcW w:w="12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梧桐树保险微信公众号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梧桐树保险微信公众号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"http://www.wts999.com/"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http://www.wts999.com/</w:t>
            </w:r>
            <w:r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鄂ICP备17019444号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2017/11/1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2020/10/31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慧馨安少儿定期重大疾病保险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和谐健康慧馨安少儿定期重大疾病保险、和谐附加慧馨安少儿定期轻症疾病保险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和谐尊崇佰万医疗保险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和谐尊崇佰万医疗保险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金万家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金万家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www.haobaoxian.com.cn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京ICP备14061022号-1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2017/3/15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2022/3/14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tblHeader/>
        </w:trPr>
        <w:tc>
          <w:tcPr>
            <w:tcW w:w="12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保保出单微信公众号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保保出单微信公众号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http://www.zhongbaounion.com/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京ICP备17058300号-1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2017/7/1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2022/6/30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和谐尊崇百万医疗保险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和谐尊崇百万医疗保险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慧馨安少儿定期重大疾病保险计划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和谐健康慧馨安少儿定期重大疾病保险、和谐附加慧馨安少儿定期轻症疾病保险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tblHeader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嘉E保微信公众号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嘉E保微信公众号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http://jeb.mbaoxian.com/jiaebao_weixin/frontend/insurance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京ICP备15019866号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2018/5/1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2021/4/30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tblHeader/>
        </w:trPr>
        <w:tc>
          <w:tcPr>
            <w:tcW w:w="12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赛福汇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APP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赛福汇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APP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http://www.safehabo.com/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京ICP备17027289号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2018/6/1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2021/5/31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慧馨安少儿定期重大疾病保险计划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和谐健康慧馨安少儿定期重大疾病保险、和谐附加慧馨安少儿定期轻症疾病保险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和谐健康之盾重大疾病保险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和谐健康之盾重大疾病保险、和谐附加健康之盾恶性肿瘤医疗保险、和谐附加健康之盾轻症疾病保险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tblHeader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容易保微信号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容易保微信公众号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http://www.91ronghui.com/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京ICP备14050212号-1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2019/9/10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2020/9/9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慧馨安少儿定期重大疾病保险计划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和谐健康慧馨安少儿定期重大疾病保险、和谐附加慧馨安少儿定期轻症疾病保险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tblHeader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度小满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度小满APP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https://www.duxiaoman.com/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沪ICP备18016253号-1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2020/01/10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2020/12/31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慧馨安少儿定期重大疾病保险计划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和谐健康慧馨安少儿定期重大疾病保险、和谐附加慧馨安少儿定期轻症疾病保险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tblHeader/>
        </w:trPr>
        <w:tc>
          <w:tcPr>
            <w:tcW w:w="12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宜信博诚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保险合伙人APP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http://www.yixinbaoxian.com/tp/hp/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京ICP备13017340号-1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2019/11/6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2020/10/10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慧馨安少儿定期重大疾病保险计划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和谐健康慧馨安少儿定期重大疾病保险、和谐附加慧馨安少儿定期轻症疾病保险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和谐健康宝宝少儿定期重大疾病保险计划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和谐健康宝宝少儿定期重大疾病保险、和谐附加少儿重大疾病长期医疗保险条款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和谐健康宝宝少儿定期重大疾病保险计划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和谐健康宝宝少儿定期重大疾病保险、和谐附加少儿重大疾病长期医疗保险条款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  <w:tblHeader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签单吧微信号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签单吧微信号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http://weixin.qiandanba.com/fanhaionline-wx/proCenter/productCenter.html?openid=odMazweZOSxr1glUjBnKT0Qd9GuY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 京ICP备16053360号-1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2018/3/27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2021/3/26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red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慧馨安少儿定期重大疾病保险计划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red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和谐健康慧馨安少儿定期重大疾病保险、和谐附加慧馨安少儿定期轻症疾病保险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tblHeader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  <w:t>I云保APP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  <w:t>I云保APP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"https://www.iyunbao.com/"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  <w:t>https://www.iyunbao.com</w:t>
            </w:r>
            <w:r>
              <w:rPr>
                <w:rStyle w:val="9"/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  <w:t>沪ICP备15047725号-1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2018/6/1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2021/5/31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  <w:t>慧馨安少儿定期重大疾病保险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  <w:t>和谐健康慧馨安少儿定期重大疾病保险、和谐附加慧馨安少儿定期轻症疾病保险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tblHeader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highlight w:val="none"/>
              </w:rPr>
              <w:t>最惠保微信公众号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highlight w:val="none"/>
              </w:rPr>
              <w:t>最惠保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instrText xml:space="preserve"> HYPERLINK "https://www.zhbbroker.com/"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single"/>
              </w:rPr>
              <w:t>https://www.zhbbroker.com/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HYPERLINK "http://www.miibeian.gov.cn/" \o "http://www.miibeian.gov.cn/" </w:instrText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highlight w:val="none"/>
                <w:u w:val="none"/>
              </w:rPr>
              <w:t>皖ICP备16017694号-1</w:t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2020/1/20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2021/1/19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慧馨安少儿定期重大疾病保险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和谐健康慧馨安少儿定期重大疾病保险、和谐附加慧馨安少儿定期轻症疾病保险</w:t>
            </w:r>
          </w:p>
        </w:tc>
      </w:tr>
    </w:tbl>
    <w:p>
      <w:pPr>
        <w:spacing w:line="0" w:lineRule="atLeast"/>
        <w:rPr>
          <w:rFonts w:hint="eastAsia" w:ascii="微软雅黑" w:hAnsi="微软雅黑" w:eastAsia="微软雅黑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rFonts w:ascii="微软雅黑" w:hAnsi="微软雅黑" w:eastAsia="微软雅黑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五、合作第三方网络平台详情</w:t>
      </w:r>
    </w:p>
    <w:p>
      <w:pPr>
        <w:spacing w:line="0" w:lineRule="atLeast"/>
        <w:rPr>
          <w:rFonts w:ascii="微软雅黑" w:hAnsi="微软雅黑" w:eastAsia="微软雅黑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3"/>
        <w:gridCol w:w="992"/>
        <w:gridCol w:w="1276"/>
        <w:gridCol w:w="1275"/>
        <w:gridCol w:w="1276"/>
        <w:gridCol w:w="1418"/>
        <w:gridCol w:w="170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107" w:rightChars="-51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第三方网络平台全称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第三方网络平台简称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第三方网络平台网站地址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第三方网络平台备案信息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合作起始时间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合作截止时间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业务合作范围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合作第三方网络平台产品详情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实际销售名称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中国保监会备案名称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tblHeader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易保险APP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易保险APP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http://www.yibaoxian.com/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京ICP备14036448号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2016/7/31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2021/7/30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tblHeader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创世界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创世界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http://www.zlbroker.com/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京ICP备10020575号-1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2017/3/20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2021/3/19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tblHeader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盈识共享平台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盈识共享平台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"http://www.insiap.com/"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http://www.insiap.com/</w:t>
            </w:r>
            <w:r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粤ICP备13063195号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2016-12-25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2021-12-24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和谐健康之家终身综合疾病保障计划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和谐健康之家终身综合疾病保险、和谐附加豁免保费轻症疾病保险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tblHeader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保客云管家APP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保客云管家APP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http://www.baokeyun.com/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京ICP备15051874号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2016/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2021/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tblHeader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360保app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360保app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http://www.360bao.com/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京ICP备11045022号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2016/12/7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2020/12/6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和谐尊崇佰万医疗保险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和谐尊崇佰万医疗保险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保派网、点金保网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保派网、点金保网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"http://www.baopal.com.cn/"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http://www.baopal.com.cn/</w:t>
            </w:r>
            <w:r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沪ICP备15039948号-1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2017/3/1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2022/2/28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tblHeader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佰保箱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佰保箱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"http://www.100bbx.com/"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www.100bbx.com</w:t>
            </w:r>
            <w:r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沪ICP备14020654号-2号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2016/12/10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2021/12/9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tblHeader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亿家保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亿家保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www.ejsino.com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"http://www.miibeian.gov.cn/" \t "_blank"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沪ICP备06031010号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2018/1/1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2020/12/31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tblHeader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保险屋APP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保险屋APP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http://www.17bxw.com/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闽ICP备16034972号-1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2018/2/1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2021/1/31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tblHeader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  <w:t>快保APP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  <w:t>快保APP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9"/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</w:pPr>
            <w:r>
              <w:rPr>
                <w:rStyle w:val="9"/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  <w:t>http://www.17kuaibao.com/index.html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highlight w:val="none"/>
                <w:shd w:val="clear" w:color="auto" w:fill="FFFFFF"/>
              </w:rPr>
              <w:t>津ICP备15003349号-1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2018/10/01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/9/30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  <w:t>慧馨安少儿定期重大疾病保险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  <w:t>和谐健康慧馨安少儿定期重大疾病保险、和谐附加慧馨安少儿定期轻症疾病保险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tblHeader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9"/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  <w:t>健康宝宝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  <w:lang w:eastAsia="zh-CN"/>
              </w:rPr>
              <w:t>少儿定期重大疾病保险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  <w:t>和谐健康宝宝少儿定期重大疾病保险、和谐附加少儿重大疾病长期医疗保险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exact"/>
          <w:tblHeader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highlight w:val="none"/>
              </w:rPr>
              <w:t>悟空保APP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highlight w:val="none"/>
              </w:rPr>
              <w:t>悟空保APP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highlight w:val="none"/>
              </w:rPr>
              <w:t>https://www.wkbins.com/index.html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  <w:t>京ICP备15045044号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  <w:lang w:val="en-US" w:eastAsia="zh-CN"/>
              </w:rPr>
              <w:t>2018/8/1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  <w:lang w:val="en-US" w:eastAsia="zh-CN"/>
              </w:rPr>
              <w:t>2021/7/31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慧馨安少儿定期重大疾病保险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和谐健康慧馨安少儿定期重大疾病保险、和谐附加慧馨安少儿定期轻症疾病保险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tblHeader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highlight w:val="none"/>
              </w:rPr>
              <w:t>700度保险网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highlight w:val="none"/>
              </w:rPr>
              <w:t>700度保险网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highlight w:val="none"/>
              </w:rPr>
              <w:t>http://www.700du.cn/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highlight w:val="none"/>
              </w:rPr>
              <w:t>京ICP证150775号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2019/3/1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2021/2/28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慧馨安少儿定期重大疾病保险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和谐健康慧馨安少儿定期重大疾病保险、和谐附加慧馨安少儿定期轻症疾病保险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exact"/>
          <w:tblHeader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蜗牛保险医院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蜗牛保险医院微信公众号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www.rui365.com.cn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京ICP备10029210号-1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2017/11/1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2022/10/31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重大疾病保险、防癌保险、费用补偿型医疗保险、万能险、意外伤害保险、护理保险、其他疾病保险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和谐健康之盾重大疾病保险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和谐健康之盾重大疾病保险、和谐附加健康之盾恶性肿瘤医疗保险、和谐附加健康之盾轻症疾病保险</w:t>
            </w:r>
          </w:p>
        </w:tc>
      </w:tr>
    </w:tbl>
    <w:p>
      <w:pPr>
        <w:spacing w:line="0" w:lineRule="atLeast"/>
        <w:rPr>
          <w:rFonts w:ascii="微软雅黑" w:hAnsi="微软雅黑" w:eastAsia="微软雅黑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5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A0A0"/>
    <w:multiLevelType w:val="singleLevel"/>
    <w:tmpl w:val="2694A0A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C3"/>
    <w:rsid w:val="00044456"/>
    <w:rsid w:val="00047597"/>
    <w:rsid w:val="000477C2"/>
    <w:rsid w:val="0005020E"/>
    <w:rsid w:val="000802A6"/>
    <w:rsid w:val="0008293D"/>
    <w:rsid w:val="00087746"/>
    <w:rsid w:val="0009506B"/>
    <w:rsid w:val="000A2D88"/>
    <w:rsid w:val="000F21EC"/>
    <w:rsid w:val="001115DE"/>
    <w:rsid w:val="00112728"/>
    <w:rsid w:val="001243D5"/>
    <w:rsid w:val="00133D4B"/>
    <w:rsid w:val="001347A1"/>
    <w:rsid w:val="00145076"/>
    <w:rsid w:val="001468BF"/>
    <w:rsid w:val="00146A22"/>
    <w:rsid w:val="00157AAD"/>
    <w:rsid w:val="00161520"/>
    <w:rsid w:val="00163802"/>
    <w:rsid w:val="00170ED0"/>
    <w:rsid w:val="00171938"/>
    <w:rsid w:val="00191908"/>
    <w:rsid w:val="001950EA"/>
    <w:rsid w:val="001A1131"/>
    <w:rsid w:val="001A1542"/>
    <w:rsid w:val="001A51F6"/>
    <w:rsid w:val="001D4B67"/>
    <w:rsid w:val="001F37EB"/>
    <w:rsid w:val="002041FD"/>
    <w:rsid w:val="002169A7"/>
    <w:rsid w:val="0022718F"/>
    <w:rsid w:val="00230799"/>
    <w:rsid w:val="00241ADB"/>
    <w:rsid w:val="00244CBD"/>
    <w:rsid w:val="002451C4"/>
    <w:rsid w:val="002460CB"/>
    <w:rsid w:val="0024615E"/>
    <w:rsid w:val="002471FD"/>
    <w:rsid w:val="00271490"/>
    <w:rsid w:val="00290171"/>
    <w:rsid w:val="002917ED"/>
    <w:rsid w:val="002B5A15"/>
    <w:rsid w:val="002C2C82"/>
    <w:rsid w:val="002E0B79"/>
    <w:rsid w:val="002F6972"/>
    <w:rsid w:val="00304DFE"/>
    <w:rsid w:val="00320F09"/>
    <w:rsid w:val="00337659"/>
    <w:rsid w:val="00351B79"/>
    <w:rsid w:val="0035361C"/>
    <w:rsid w:val="003639E9"/>
    <w:rsid w:val="00386CEB"/>
    <w:rsid w:val="003A68E1"/>
    <w:rsid w:val="003D6A87"/>
    <w:rsid w:val="003F525C"/>
    <w:rsid w:val="003F5CCD"/>
    <w:rsid w:val="00403B08"/>
    <w:rsid w:val="004133C2"/>
    <w:rsid w:val="00413C72"/>
    <w:rsid w:val="004152FE"/>
    <w:rsid w:val="00435672"/>
    <w:rsid w:val="00454E20"/>
    <w:rsid w:val="00457185"/>
    <w:rsid w:val="00463D47"/>
    <w:rsid w:val="0049089C"/>
    <w:rsid w:val="0049469E"/>
    <w:rsid w:val="004B69E7"/>
    <w:rsid w:val="004C0A23"/>
    <w:rsid w:val="004D117B"/>
    <w:rsid w:val="004D76C9"/>
    <w:rsid w:val="004E5621"/>
    <w:rsid w:val="004E6172"/>
    <w:rsid w:val="00520F70"/>
    <w:rsid w:val="00526CC1"/>
    <w:rsid w:val="00532A4D"/>
    <w:rsid w:val="00533D31"/>
    <w:rsid w:val="00550766"/>
    <w:rsid w:val="00557D32"/>
    <w:rsid w:val="00563EA6"/>
    <w:rsid w:val="005911D0"/>
    <w:rsid w:val="00597E7C"/>
    <w:rsid w:val="005A49D6"/>
    <w:rsid w:val="005A5168"/>
    <w:rsid w:val="005C7468"/>
    <w:rsid w:val="005D065F"/>
    <w:rsid w:val="005D089B"/>
    <w:rsid w:val="005D5316"/>
    <w:rsid w:val="005F2D3F"/>
    <w:rsid w:val="005F63F5"/>
    <w:rsid w:val="006030EF"/>
    <w:rsid w:val="0061614B"/>
    <w:rsid w:val="00616D5A"/>
    <w:rsid w:val="00622F2B"/>
    <w:rsid w:val="00624925"/>
    <w:rsid w:val="00683014"/>
    <w:rsid w:val="00687BBC"/>
    <w:rsid w:val="0069108E"/>
    <w:rsid w:val="006A5C6D"/>
    <w:rsid w:val="006A7075"/>
    <w:rsid w:val="006B78E7"/>
    <w:rsid w:val="006D7047"/>
    <w:rsid w:val="006E01E7"/>
    <w:rsid w:val="006E1A53"/>
    <w:rsid w:val="006E276F"/>
    <w:rsid w:val="007033F8"/>
    <w:rsid w:val="00703D7B"/>
    <w:rsid w:val="00706598"/>
    <w:rsid w:val="00717B70"/>
    <w:rsid w:val="00721E0D"/>
    <w:rsid w:val="00722594"/>
    <w:rsid w:val="007955FC"/>
    <w:rsid w:val="007975B8"/>
    <w:rsid w:val="007A2085"/>
    <w:rsid w:val="007A5731"/>
    <w:rsid w:val="007B53EA"/>
    <w:rsid w:val="007C3FEF"/>
    <w:rsid w:val="007D5277"/>
    <w:rsid w:val="007D7653"/>
    <w:rsid w:val="007E00C2"/>
    <w:rsid w:val="007E050D"/>
    <w:rsid w:val="007E257D"/>
    <w:rsid w:val="0082033F"/>
    <w:rsid w:val="00822CD3"/>
    <w:rsid w:val="0087067A"/>
    <w:rsid w:val="0088029C"/>
    <w:rsid w:val="00887950"/>
    <w:rsid w:val="008A2987"/>
    <w:rsid w:val="008C049A"/>
    <w:rsid w:val="008C5803"/>
    <w:rsid w:val="008D6401"/>
    <w:rsid w:val="008E1406"/>
    <w:rsid w:val="008E5773"/>
    <w:rsid w:val="008F4E2E"/>
    <w:rsid w:val="0090536E"/>
    <w:rsid w:val="009064BE"/>
    <w:rsid w:val="00907FB3"/>
    <w:rsid w:val="00910059"/>
    <w:rsid w:val="009160EC"/>
    <w:rsid w:val="009370B1"/>
    <w:rsid w:val="009448A2"/>
    <w:rsid w:val="00946D68"/>
    <w:rsid w:val="009508CE"/>
    <w:rsid w:val="009573EC"/>
    <w:rsid w:val="00963666"/>
    <w:rsid w:val="00963BE7"/>
    <w:rsid w:val="0097785D"/>
    <w:rsid w:val="00997C31"/>
    <w:rsid w:val="009E1F07"/>
    <w:rsid w:val="009F395F"/>
    <w:rsid w:val="00A15CAB"/>
    <w:rsid w:val="00A20575"/>
    <w:rsid w:val="00A40B02"/>
    <w:rsid w:val="00A63C0C"/>
    <w:rsid w:val="00A66607"/>
    <w:rsid w:val="00A71227"/>
    <w:rsid w:val="00A74F2F"/>
    <w:rsid w:val="00A90129"/>
    <w:rsid w:val="00A9145E"/>
    <w:rsid w:val="00AA1992"/>
    <w:rsid w:val="00AA2BCB"/>
    <w:rsid w:val="00AE2961"/>
    <w:rsid w:val="00AE3156"/>
    <w:rsid w:val="00AE65CF"/>
    <w:rsid w:val="00B0214D"/>
    <w:rsid w:val="00B0622C"/>
    <w:rsid w:val="00B109CB"/>
    <w:rsid w:val="00B3652F"/>
    <w:rsid w:val="00B5249B"/>
    <w:rsid w:val="00B54973"/>
    <w:rsid w:val="00B56CA9"/>
    <w:rsid w:val="00B64CF2"/>
    <w:rsid w:val="00B66C0F"/>
    <w:rsid w:val="00B75682"/>
    <w:rsid w:val="00B8500C"/>
    <w:rsid w:val="00B85772"/>
    <w:rsid w:val="00B96B37"/>
    <w:rsid w:val="00BA2A21"/>
    <w:rsid w:val="00BA71F6"/>
    <w:rsid w:val="00BD7111"/>
    <w:rsid w:val="00BE1D0F"/>
    <w:rsid w:val="00BE2343"/>
    <w:rsid w:val="00BF0876"/>
    <w:rsid w:val="00C2003E"/>
    <w:rsid w:val="00C40AF6"/>
    <w:rsid w:val="00C46F0F"/>
    <w:rsid w:val="00C47276"/>
    <w:rsid w:val="00C526EE"/>
    <w:rsid w:val="00C9710F"/>
    <w:rsid w:val="00C97D54"/>
    <w:rsid w:val="00CA43F7"/>
    <w:rsid w:val="00CB5C56"/>
    <w:rsid w:val="00CB71B8"/>
    <w:rsid w:val="00CE38C3"/>
    <w:rsid w:val="00D20ABD"/>
    <w:rsid w:val="00D348E0"/>
    <w:rsid w:val="00D43C36"/>
    <w:rsid w:val="00D84041"/>
    <w:rsid w:val="00D97CC2"/>
    <w:rsid w:val="00DA64DF"/>
    <w:rsid w:val="00DE6EFC"/>
    <w:rsid w:val="00EA030B"/>
    <w:rsid w:val="00EE1A56"/>
    <w:rsid w:val="00EE3DD3"/>
    <w:rsid w:val="00EE5716"/>
    <w:rsid w:val="00EE7897"/>
    <w:rsid w:val="00EF6A23"/>
    <w:rsid w:val="00F14465"/>
    <w:rsid w:val="00F21E52"/>
    <w:rsid w:val="00F2474F"/>
    <w:rsid w:val="00F4021C"/>
    <w:rsid w:val="00F41C9E"/>
    <w:rsid w:val="00F45D61"/>
    <w:rsid w:val="00F56ED1"/>
    <w:rsid w:val="00F61445"/>
    <w:rsid w:val="00F70C1E"/>
    <w:rsid w:val="00F77517"/>
    <w:rsid w:val="00F85455"/>
    <w:rsid w:val="00F97FD5"/>
    <w:rsid w:val="00FA4514"/>
    <w:rsid w:val="00FD59F8"/>
    <w:rsid w:val="00FE640F"/>
    <w:rsid w:val="00FF7796"/>
    <w:rsid w:val="00FF7D68"/>
    <w:rsid w:val="0218176C"/>
    <w:rsid w:val="04F35F17"/>
    <w:rsid w:val="09076D9A"/>
    <w:rsid w:val="09FD0259"/>
    <w:rsid w:val="0A0716CE"/>
    <w:rsid w:val="0B1904E6"/>
    <w:rsid w:val="0B9D5F9C"/>
    <w:rsid w:val="0BC130F1"/>
    <w:rsid w:val="0CB66171"/>
    <w:rsid w:val="0D5A118C"/>
    <w:rsid w:val="0EA05BE5"/>
    <w:rsid w:val="0FF440C2"/>
    <w:rsid w:val="15943161"/>
    <w:rsid w:val="16E26709"/>
    <w:rsid w:val="1ADA0B19"/>
    <w:rsid w:val="1D49355A"/>
    <w:rsid w:val="1F42468D"/>
    <w:rsid w:val="20B861BC"/>
    <w:rsid w:val="234F7416"/>
    <w:rsid w:val="23F70415"/>
    <w:rsid w:val="261257A5"/>
    <w:rsid w:val="292B1968"/>
    <w:rsid w:val="2AB12EA6"/>
    <w:rsid w:val="2AB20A8C"/>
    <w:rsid w:val="2B1B26BE"/>
    <w:rsid w:val="2BDF1F3E"/>
    <w:rsid w:val="2D3F4231"/>
    <w:rsid w:val="2F811C16"/>
    <w:rsid w:val="2FC32BD3"/>
    <w:rsid w:val="30DD780C"/>
    <w:rsid w:val="34B418EC"/>
    <w:rsid w:val="356E46BC"/>
    <w:rsid w:val="357D78C4"/>
    <w:rsid w:val="393E431E"/>
    <w:rsid w:val="3A9D1540"/>
    <w:rsid w:val="3B4105FF"/>
    <w:rsid w:val="3BE47704"/>
    <w:rsid w:val="3C7E6BE5"/>
    <w:rsid w:val="3EC679E9"/>
    <w:rsid w:val="3F6E2FBD"/>
    <w:rsid w:val="3FC05A30"/>
    <w:rsid w:val="3FF948E4"/>
    <w:rsid w:val="40E520CE"/>
    <w:rsid w:val="44444376"/>
    <w:rsid w:val="45AB2C48"/>
    <w:rsid w:val="45B51E59"/>
    <w:rsid w:val="46AB2061"/>
    <w:rsid w:val="48361B10"/>
    <w:rsid w:val="48FF727E"/>
    <w:rsid w:val="49916B26"/>
    <w:rsid w:val="4A6A36CC"/>
    <w:rsid w:val="4C7C435D"/>
    <w:rsid w:val="4E9D144B"/>
    <w:rsid w:val="533431F0"/>
    <w:rsid w:val="54790A5C"/>
    <w:rsid w:val="55FB4A5F"/>
    <w:rsid w:val="56730055"/>
    <w:rsid w:val="57FB1725"/>
    <w:rsid w:val="58193468"/>
    <w:rsid w:val="58FF1E21"/>
    <w:rsid w:val="59617260"/>
    <w:rsid w:val="5BB15BE1"/>
    <w:rsid w:val="5BBE1D7F"/>
    <w:rsid w:val="5D2D7B62"/>
    <w:rsid w:val="5F71431C"/>
    <w:rsid w:val="5FC17CB2"/>
    <w:rsid w:val="602E1B50"/>
    <w:rsid w:val="62CB098B"/>
    <w:rsid w:val="6442176B"/>
    <w:rsid w:val="65077D9F"/>
    <w:rsid w:val="663074C6"/>
    <w:rsid w:val="684A655B"/>
    <w:rsid w:val="6A9141F5"/>
    <w:rsid w:val="6B5B258B"/>
    <w:rsid w:val="6B730645"/>
    <w:rsid w:val="6E21505D"/>
    <w:rsid w:val="70636B4C"/>
    <w:rsid w:val="70A6030D"/>
    <w:rsid w:val="735B769B"/>
    <w:rsid w:val="746307FF"/>
    <w:rsid w:val="759C475C"/>
    <w:rsid w:val="76C469FC"/>
    <w:rsid w:val="78244299"/>
    <w:rsid w:val="7A2328E1"/>
    <w:rsid w:val="7BAD2D64"/>
    <w:rsid w:val="7CB27FFB"/>
    <w:rsid w:val="7E451E2B"/>
    <w:rsid w:val="7F22060F"/>
    <w:rsid w:val="7F5A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5E27F0-4C27-4CE4-90F9-D430272C1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abic</Company>
  <Pages>39</Pages>
  <Words>1860</Words>
  <Characters>10605</Characters>
  <Lines>88</Lines>
  <Paragraphs>24</Paragraphs>
  <TotalTime>0</TotalTime>
  <ScaleCrop>false</ScaleCrop>
  <LinksUpToDate>false</LinksUpToDate>
  <CharactersWithSpaces>12441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2018-01-30T03:05:00Z</dcterms:created>
  <dc:creator>唐俊杰</dc:creator>
  <cp:lastModifiedBy>Tang</cp:lastModifiedBy>
  <dcterms:modified xsi:type="dcterms:W3CDTF">2020-08-10T06:03:00Z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